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9F" w:rsidRPr="00AF7007" w:rsidRDefault="00F6039F" w:rsidP="00BB2760">
      <w:pPr>
        <w:ind w:left="5238" w:right="-660" w:firstLine="426"/>
        <w:jc w:val="center"/>
        <w:rPr>
          <w:rFonts w:ascii="Montserrat SemiBold" w:hAnsi="Montserrat SemiBold"/>
        </w:rPr>
      </w:pPr>
      <w:bookmarkStart w:id="0" w:name="_GoBack"/>
      <w:bookmarkEnd w:id="0"/>
      <w:r w:rsidRPr="00AF7007">
        <w:rPr>
          <w:rFonts w:ascii="Montserrat SemiBold" w:hAnsi="Montserrat SemiBold"/>
        </w:rPr>
        <w:t>Fecha de solicitud: (7) DD/MM/AA</w:t>
      </w:r>
    </w:p>
    <w:p w:rsidR="00F6039F" w:rsidRDefault="00F6039F" w:rsidP="00F6039F">
      <w:pPr>
        <w:ind w:firstLine="708"/>
        <w:jc w:val="center"/>
        <w:rPr>
          <w:rFonts w:ascii="Montserrat" w:hAnsi="Montserrat"/>
          <w:b/>
          <w:sz w:val="18"/>
          <w:szCs w:val="20"/>
        </w:rPr>
      </w:pPr>
      <w:r w:rsidRPr="00AF7007">
        <w:rPr>
          <w:rFonts w:ascii="Montserrat" w:hAnsi="Montserrat"/>
          <w:b/>
          <w:sz w:val="18"/>
          <w:szCs w:val="20"/>
        </w:rPr>
        <w:t>JUSTIFICACIÓN DE LA CONTRATACIÓN</w:t>
      </w:r>
    </w:p>
    <w:p w:rsidR="00BB2760" w:rsidRPr="00AF7007" w:rsidRDefault="00BB2760" w:rsidP="00F6039F">
      <w:pPr>
        <w:ind w:firstLine="708"/>
        <w:jc w:val="center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¿DE QUE FORMA CONTRIBUIRÁ AL LOGRO DE LOS OBJETIVOS, METAS Y PROGRAMAS DE LA SECRETARÍA DE SALUD?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(8)</w:t>
            </w:r>
          </w:p>
          <w:p w:rsidR="008B2AC6" w:rsidRPr="00AF7007" w:rsidRDefault="008B2AC6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RAZONES QUE HACEN NECESARIA LA CONTRATACIÓN DEL SERVICIO.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(9)</w:t>
            </w:r>
          </w:p>
          <w:p w:rsidR="008B2AC6" w:rsidRPr="00AF7007" w:rsidRDefault="008B2AC6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¿QUÉ RESULTADOS SE OBTENDRÁN AL TÉRMINO DEL SERVICIO?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(10)</w:t>
            </w: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6039F" w:rsidRPr="00BB688F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BREVE DESCRIPCIÓN DEL SERVICIO Y ENTREGABLES</w:t>
            </w:r>
          </w:p>
        </w:tc>
      </w:tr>
      <w:tr w:rsidR="00F6039F" w:rsidRPr="00BB688F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(11)</w:t>
            </w:r>
          </w:p>
          <w:p w:rsidR="00F6039F" w:rsidRDefault="00F6039F" w:rsidP="00DC3BBF">
            <w:pPr>
              <w:rPr>
                <w:rFonts w:ascii="Montserrat" w:hAnsi="Montserrat"/>
                <w:b/>
                <w:sz w:val="18"/>
                <w:szCs w:val="20"/>
              </w:rPr>
            </w:pPr>
          </w:p>
          <w:p w:rsidR="008B2AC6" w:rsidRPr="00AF7007" w:rsidRDefault="008B2AC6" w:rsidP="00DC3BBF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6039F" w:rsidRPr="00BB688F" w:rsidTr="00F6039F">
        <w:tc>
          <w:tcPr>
            <w:tcW w:w="9924" w:type="dxa"/>
            <w:shd w:val="clear" w:color="auto" w:fill="auto"/>
            <w:vAlign w:val="center"/>
          </w:tcPr>
          <w:p w:rsidR="00F6039F" w:rsidRPr="00BB688F" w:rsidRDefault="00F6039F" w:rsidP="00DC3BBF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BB688F">
              <w:rPr>
                <w:rFonts w:ascii="Soberana Sans" w:hAnsi="Soberana Sans"/>
                <w:b/>
                <w:sz w:val="18"/>
                <w:szCs w:val="20"/>
              </w:rPr>
              <w:t>LO ANTERIOR CON FUNDAMENTO EN LAS SIGUIENTES DISPOSICIONES NORMATIVAS</w:t>
            </w:r>
          </w:p>
        </w:tc>
      </w:tr>
      <w:tr w:rsidR="00F6039F" w:rsidRPr="00BB688F" w:rsidTr="00F6039F">
        <w:trPr>
          <w:trHeight w:val="1415"/>
        </w:trPr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040B0C" w:rsidRDefault="00F6039F" w:rsidP="00DC3BBF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(12)</w:t>
            </w:r>
          </w:p>
        </w:tc>
      </w:tr>
    </w:tbl>
    <w:p w:rsidR="00F6039F" w:rsidRPr="00BB688F" w:rsidRDefault="00BB2760" w:rsidP="00F6039F">
      <w:pPr>
        <w:jc w:val="both"/>
        <w:rPr>
          <w:rFonts w:ascii="Soberana Sans" w:hAnsi="Soberana Sans"/>
          <w:sz w:val="18"/>
          <w:szCs w:val="20"/>
        </w:rPr>
      </w:pPr>
      <w:r w:rsidRPr="00BB2760">
        <w:rPr>
          <w:rFonts w:ascii="Montserrat" w:hAnsi="Montserrat"/>
          <w:noProof/>
          <w:sz w:val="16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433705</wp:posOffset>
                </wp:positionV>
                <wp:extent cx="6391275" cy="1404620"/>
                <wp:effectExtent l="0" t="0" r="9525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60" w:rsidRPr="00AF7007" w:rsidRDefault="00BB2760" w:rsidP="00BB2760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Asimismo, con fundamento en el artículo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(13)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del Reglamento Interior de la Secretaría de Salud, la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(14)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manifiesta bajo protesta de decir verdad, lo siguiente:  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en los archivos de esta Unidad no existen trabajos sobre la materia que satisfagan los requerimientos necesarios para alcanzar el objetivo de la contratación.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las personas físicas y/o morales que prestarán los servicios, no desempeñan funciones iguales o equivalentes a las del personal de plaza presupuestaria adscrita esta Unidad.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dentro de la estructura de esta Unidad, no se cuenta con personal capacitado o disponible para realizar los trabajos relacionados con el objeto del servicio que se pretende contratar.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Que 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dispone del presupuesto requerido en la partida de gasto correspondiente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BB2760" w:rsidRDefault="00BB27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05pt;margin-top:34.15pt;width:50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" stroked="f">
                <v:textbox style="mso-fit-shape-to-text:t">
                  <w:txbxContent>
                    <w:p w:rsidR="00BB2760" w:rsidRPr="00AF7007" w:rsidRDefault="00BB2760" w:rsidP="00BB2760">
                      <w:pPr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Asimismo, con fundamento en el artículo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(13)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del Reglamento Interior de la Secretaría de Salud, la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(14)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manifiesta bajo protesta de decir verdad, lo siguiente:  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en los archivos de esta Unidad no existen trabajos sobre la materia que satisfagan los requerimientos necesarios para alcanzar el objetivo de la contratación.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las personas físicas y/o morales que prestarán los servicios, no desempeñan funciones iguales o equivalentes a las del personal de plaza presupuestaria adscrita esta Unidad.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proofErr w:type="gramStart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</w:t>
                      </w:r>
                      <w:proofErr w:type="gramEnd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dentro de la estructura de esta Unidad, no se cuenta con personal capacitado o disponible para realizar los trabajos relacionados con el objeto del servicio que se pretende contratar.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Que </w:t>
                      </w:r>
                      <w:r>
                        <w:rPr>
                          <w:rFonts w:ascii="Montserrat" w:hAnsi="Montserrat"/>
                          <w:sz w:val="16"/>
                          <w:szCs w:val="20"/>
                        </w:rPr>
                        <w:t>dispone del presupuesto requerido en la partida de gasto correspondiente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BB2760" w:rsidRDefault="00BB2760"/>
                  </w:txbxContent>
                </v:textbox>
                <w10:wrap type="square"/>
              </v:shape>
            </w:pict>
          </mc:Fallback>
        </mc:AlternateContent>
      </w:r>
    </w:p>
    <w:p w:rsidR="00F6039F" w:rsidRPr="00AF7007" w:rsidRDefault="00F6039F" w:rsidP="00F6039F">
      <w:pPr>
        <w:jc w:val="both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F6039F" w:rsidRPr="00AF7007" w:rsidTr="00BB2760">
        <w:tc>
          <w:tcPr>
            <w:tcW w:w="4962" w:type="dxa"/>
            <w:shd w:val="clear" w:color="auto" w:fill="auto"/>
          </w:tcPr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RESPONSABLE DE LA EJECUCIÓN</w:t>
            </w: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AUTORIZA</w:t>
            </w: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ÁREA MAYOR A LA CUAL ESTÁ ADSCRITA LA UNIDAD RESPONSABLE SOLICITANTE</w:t>
            </w:r>
          </w:p>
        </w:tc>
      </w:tr>
    </w:tbl>
    <w:p w:rsidR="00F6039F" w:rsidRPr="00AF7007" w:rsidRDefault="00F6039F" w:rsidP="00F6039F">
      <w:pPr>
        <w:rPr>
          <w:lang w:val="es-ES"/>
        </w:rPr>
      </w:pPr>
    </w:p>
    <w:p w:rsidR="00F6039F" w:rsidRDefault="00F6039F" w:rsidP="00F6039F">
      <w:pPr>
        <w:ind w:left="142" w:hanging="142"/>
      </w:pPr>
    </w:p>
    <w:sectPr w:rsidR="00F6039F" w:rsidSect="0076200A">
      <w:headerReference w:type="default" r:id="rId7"/>
      <w:footerReference w:type="default" r:id="rId8"/>
      <w:pgSz w:w="12240" w:h="15840"/>
      <w:pgMar w:top="1417" w:right="1183" w:bottom="1417" w:left="709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6B" w:rsidRDefault="0093776B" w:rsidP="00F6039F">
      <w:pPr>
        <w:spacing w:after="0" w:line="240" w:lineRule="auto"/>
      </w:pPr>
      <w:r>
        <w:separator/>
      </w:r>
    </w:p>
  </w:endnote>
  <w:endnote w:type="continuationSeparator" w:id="0">
    <w:p w:rsidR="0093776B" w:rsidRDefault="0093776B" w:rsidP="00F6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0A" w:rsidRDefault="0076200A" w:rsidP="008B2AC6">
    <w:pPr>
      <w:pStyle w:val="Piedepgina"/>
      <w:ind w:left="142" w:hanging="142"/>
      <w:jc w:val="right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24BCD" wp14:editId="4BA2B2F7">
              <wp:simplePos x="0" y="0"/>
              <wp:positionH relativeFrom="margin">
                <wp:align>center</wp:align>
              </wp:positionH>
              <wp:positionV relativeFrom="paragraph">
                <wp:posOffset>-993775</wp:posOffset>
              </wp:positionV>
              <wp:extent cx="6848475" cy="695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6200A" w:rsidRDefault="0076200A" w:rsidP="0076200A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76200A" w:rsidRPr="00207486" w:rsidRDefault="0076200A" w:rsidP="0076200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76200A" w:rsidRDefault="0076200A" w:rsidP="0076200A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24B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0;margin-top:-78.25pt;width:539.25pt;height:5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" filled="f" stroked="f">
              <v:textbox inset=",7.2pt,,7.2pt">
                <w:txbxContent>
                  <w:p w:rsidR="0076200A" w:rsidRDefault="0076200A" w:rsidP="0076200A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76200A" w:rsidRPr="00207486" w:rsidRDefault="0076200A" w:rsidP="0076200A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76200A" w:rsidRDefault="0076200A" w:rsidP="0076200A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6039F" w:rsidRDefault="008B2AC6" w:rsidP="008B2AC6">
    <w:pPr>
      <w:pStyle w:val="Piedepgina"/>
      <w:ind w:left="142" w:hanging="142"/>
      <w:jc w:val="right"/>
    </w:pPr>
    <w:r>
      <w:ptab w:relativeTo="margin" w:alignment="right" w:leader="none"/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6B" w:rsidRDefault="0093776B" w:rsidP="00F6039F">
      <w:pPr>
        <w:spacing w:after="0" w:line="240" w:lineRule="auto"/>
      </w:pPr>
      <w:r>
        <w:separator/>
      </w:r>
    </w:p>
  </w:footnote>
  <w:footnote w:type="continuationSeparator" w:id="0">
    <w:p w:rsidR="0093776B" w:rsidRDefault="0093776B" w:rsidP="00F6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0A" w:rsidRDefault="0076200A">
    <w:pPr>
      <w:pStyle w:val="Encabezado"/>
    </w:pPr>
    <w:r>
      <w:rPr>
        <w:noProof/>
        <w:lang w:eastAsia="es-MX"/>
      </w:rPr>
      <w:drawing>
        <wp:anchor distT="0" distB="0" distL="0" distR="0" simplePos="0" relativeHeight="251657215" behindDoc="1" locked="0" layoutInCell="1" hidden="0" allowOverlap="1" wp14:anchorId="245C350E" wp14:editId="006C1608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8572500" cy="103060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0" cy="10306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200A" w:rsidRDefault="0076200A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821B34B" wp14:editId="2FE7FE9E">
              <wp:simplePos x="0" y="0"/>
              <wp:positionH relativeFrom="column">
                <wp:posOffset>1759585</wp:posOffset>
              </wp:positionH>
              <wp:positionV relativeFrom="paragraph">
                <wp:posOffset>17780</wp:posOffset>
              </wp:positionV>
              <wp:extent cx="3438525" cy="85725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39F" w:rsidRPr="00291E31" w:rsidRDefault="00F6039F" w:rsidP="00F6039F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JUSTIFICACIÓN PARA LA CONTRATACIÓN DE SERVICIOS DE ASESORÍAS, CONSULTORÍAS, ESTUDIOS E INVESTIGACIONES</w:t>
                          </w:r>
                        </w:p>
                        <w:p w:rsidR="00F6039F" w:rsidRPr="00291E31" w:rsidRDefault="00F6039F" w:rsidP="0076200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8.55pt;margin-top:1.4pt;width:270.75pt;height:67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" stroked="f">
              <v:textbox>
                <w:txbxContent>
                  <w:p w:rsidR="00F6039F" w:rsidRPr="00291E31" w:rsidRDefault="00F6039F" w:rsidP="00F6039F">
                    <w:pPr>
                      <w:jc w:val="both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JUSTIFICACIÓN PARA LA CONTRATACIÓN DE SERVICIOS DE ASESORÍAS, CONSULTORÍAS, ESTUDIOS E INVESTIGACIONES</w:t>
                    </w:r>
                  </w:p>
                  <w:p w:rsidR="00F6039F" w:rsidRPr="00291E31" w:rsidRDefault="00F6039F" w:rsidP="0076200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ANEXO 1</w:t>
                    </w:r>
                  </w:p>
                </w:txbxContent>
              </v:textbox>
            </v:shape>
          </w:pict>
        </mc:Fallback>
      </mc:AlternateContent>
    </w:r>
  </w:p>
  <w:p w:rsidR="00F6039F" w:rsidRDefault="00F6039F">
    <w:pPr>
      <w:pStyle w:val="Encabezado"/>
    </w:pPr>
  </w:p>
  <w:p w:rsidR="00F6039F" w:rsidRDefault="00BB2760">
    <w:pPr>
      <w:pStyle w:val="Encabezado"/>
      <w:rPr>
        <w:noProof/>
        <w:lang w:eastAsia="es-MX"/>
      </w:rPr>
    </w:pPr>
    <w:r>
      <w:rPr>
        <w:noProof/>
        <w:lang w:eastAsia="es-MX"/>
      </w:rPr>
      <w:t xml:space="preserve">     </w:t>
    </w:r>
  </w:p>
  <w:p w:rsidR="0076200A" w:rsidRDefault="0076200A">
    <w:pPr>
      <w:pStyle w:val="Encabezado"/>
    </w:pPr>
  </w:p>
  <w:p w:rsidR="00F6039F" w:rsidRDefault="0076200A" w:rsidP="0076200A">
    <w:pPr>
      <w:pStyle w:val="Encabezado"/>
      <w:tabs>
        <w:tab w:val="clear" w:pos="4419"/>
        <w:tab w:val="clear" w:pos="8838"/>
        <w:tab w:val="left" w:pos="1050"/>
      </w:tabs>
    </w:pPr>
    <w:r>
      <w:tab/>
    </w:r>
  </w:p>
  <w:p w:rsidR="00F6039F" w:rsidRDefault="00F6039F">
    <w:pPr>
      <w:pStyle w:val="Encabezado"/>
    </w:pPr>
  </w:p>
  <w:tbl>
    <w:tblPr>
      <w:tblW w:w="9924" w:type="dxa"/>
      <w:tblInd w:w="4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F6039F" w:rsidRPr="00D30484" w:rsidTr="0076200A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(1)</w:t>
          </w:r>
        </w:p>
      </w:tc>
    </w:tr>
    <w:tr w:rsidR="00F6039F" w:rsidRPr="00D30484" w:rsidTr="0076200A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(2)</w:t>
          </w:r>
        </w:p>
      </w:tc>
    </w:tr>
    <w:tr w:rsidR="00F6039F" w:rsidRPr="00D30484" w:rsidTr="0076200A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(3)</w:t>
          </w:r>
        </w:p>
      </w:tc>
    </w:tr>
    <w:tr w:rsidR="00F6039F" w:rsidRPr="00D30484" w:rsidTr="0076200A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(4)</w:t>
          </w:r>
        </w:p>
      </w:tc>
    </w:tr>
    <w:tr w:rsidR="00F6039F" w:rsidRPr="00D30484" w:rsidTr="0076200A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(5)</w:t>
          </w:r>
        </w:p>
      </w:tc>
    </w:tr>
    <w:tr w:rsidR="00F6039F" w:rsidRPr="00D30484" w:rsidTr="0076200A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5"/>
              <w:szCs w:val="15"/>
              <w:lang w:eastAsia="ar-SA"/>
            </w:rPr>
            <w:t>PERÍODO DE CONTRATACIÓN</w:t>
          </w: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(6)</w:t>
          </w:r>
        </w:p>
      </w:tc>
    </w:tr>
  </w:tbl>
  <w:p w:rsidR="00F6039F" w:rsidRDefault="00F6039F" w:rsidP="00F6039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9F"/>
    <w:rsid w:val="00222EB9"/>
    <w:rsid w:val="0037432C"/>
    <w:rsid w:val="003D3279"/>
    <w:rsid w:val="007051A6"/>
    <w:rsid w:val="0076200A"/>
    <w:rsid w:val="008B2AC6"/>
    <w:rsid w:val="0093776B"/>
    <w:rsid w:val="00BB2760"/>
    <w:rsid w:val="00D162BC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97749"/>
  <w15:chartTrackingRefBased/>
  <w15:docId w15:val="{3C1E83F7-1224-4CDA-B8C5-0B3385F1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9F"/>
  </w:style>
  <w:style w:type="paragraph" w:styleId="Piedepgina">
    <w:name w:val="footer"/>
    <w:basedOn w:val="Normal"/>
    <w:link w:val="PiedepginaCar"/>
    <w:uiPriority w:val="99"/>
    <w:unhideWhenUsed/>
    <w:rsid w:val="00F60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9F"/>
  </w:style>
  <w:style w:type="paragraph" w:styleId="NormalWeb">
    <w:name w:val="Normal (Web)"/>
    <w:basedOn w:val="Normal"/>
    <w:uiPriority w:val="99"/>
    <w:semiHidden/>
    <w:unhideWhenUsed/>
    <w:rsid w:val="00F603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Isela Rubio Méndez</dc:creator>
  <cp:keywords/>
  <dc:description/>
  <cp:lastModifiedBy>Guadalupe Montserrat Vaca Velazquez</cp:lastModifiedBy>
  <cp:revision>2</cp:revision>
  <cp:lastPrinted>2021-01-14T21:04:00Z</cp:lastPrinted>
  <dcterms:created xsi:type="dcterms:W3CDTF">2023-01-10T17:37:00Z</dcterms:created>
  <dcterms:modified xsi:type="dcterms:W3CDTF">2023-01-10T17:37:00Z</dcterms:modified>
</cp:coreProperties>
</file>